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EA" w:rsidRDefault="004D5691" w:rsidP="004D5691">
      <w:pPr>
        <w:pStyle w:val="Subtitle"/>
        <w:rPr>
          <w:rFonts w:eastAsia="Calibri"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6F142656" wp14:editId="730F94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73655" cy="1282700"/>
            <wp:effectExtent l="0" t="0" r="0" b="0"/>
            <wp:wrapTight wrapText="bothSides">
              <wp:wrapPolygon edited="0">
                <wp:start x="0" y="0"/>
                <wp:lineTo x="0" y="21172"/>
                <wp:lineTo x="21424" y="21172"/>
                <wp:lineTo x="214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v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5691" w:rsidRDefault="004D5691" w:rsidP="008B11E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2"/>
          <w:u w:val="single"/>
          <w:lang w:val="en-GB"/>
        </w:rPr>
      </w:pPr>
    </w:p>
    <w:p w:rsidR="004D5691" w:rsidRDefault="004D5691" w:rsidP="008B11E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2"/>
          <w:u w:val="single"/>
          <w:lang w:val="en-GB"/>
        </w:rPr>
      </w:pPr>
    </w:p>
    <w:p w:rsidR="004D5691" w:rsidRDefault="004D5691" w:rsidP="008B11E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2"/>
          <w:u w:val="single"/>
          <w:lang w:val="en-GB"/>
        </w:rPr>
      </w:pPr>
    </w:p>
    <w:p w:rsidR="008B11EA" w:rsidRPr="00B8710F" w:rsidRDefault="008B11EA" w:rsidP="008B11EA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2"/>
          <w:u w:val="single"/>
          <w:lang w:val="en-GB"/>
        </w:rPr>
      </w:pPr>
      <w:r w:rsidRPr="00B8710F">
        <w:rPr>
          <w:rFonts w:ascii="Calibri" w:eastAsia="Calibri" w:hAnsi="Calibri" w:cs="Times New Roman"/>
          <w:b/>
          <w:sz w:val="28"/>
          <w:szCs w:val="22"/>
          <w:u w:val="single"/>
          <w:lang w:val="en-GB"/>
        </w:rPr>
        <w:t>Application Checklist</w:t>
      </w:r>
    </w:p>
    <w:p w:rsidR="008B11EA" w:rsidRDefault="008E31A0" w:rsidP="008E31A0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If your application is successful, you will be required as part of our due diligence process to provide the following documents</w:t>
      </w:r>
    </w:p>
    <w:p w:rsidR="008E31A0" w:rsidRDefault="008E31A0" w:rsidP="008E31A0">
      <w:pPr>
        <w:rPr>
          <w:rFonts w:ascii="Calibri" w:eastAsia="Calibri" w:hAnsi="Calibri" w:cs="Times New Roman"/>
          <w:lang w:val="en-GB"/>
        </w:rPr>
      </w:pPr>
    </w:p>
    <w:p w:rsidR="004D5691" w:rsidRPr="004D5691" w:rsidRDefault="004D5691" w:rsidP="004D5691">
      <w:pPr>
        <w:rPr>
          <w:rFonts w:ascii="Calibri" w:eastAsia="Calibri" w:hAnsi="Calibri" w:cs="Times New Roman"/>
          <w:b/>
          <w:sz w:val="28"/>
          <w:lang w:val="en-GB"/>
        </w:rPr>
      </w:pPr>
      <w:r>
        <w:rPr>
          <w:rFonts w:ascii="Calibri" w:eastAsia="Calibri" w:hAnsi="Calibri" w:cs="Times New Roman"/>
          <w:b/>
          <w:sz w:val="28"/>
          <w:lang w:val="en-GB"/>
        </w:rPr>
        <w:t xml:space="preserve">  </w:t>
      </w:r>
      <w:r w:rsidRPr="004D5691">
        <w:rPr>
          <w:rFonts w:ascii="Calibri" w:eastAsia="Calibri" w:hAnsi="Calibri" w:cs="Times New Roman"/>
          <w:b/>
          <w:sz w:val="28"/>
          <w:lang w:val="en-GB"/>
        </w:rPr>
        <w:t xml:space="preserve">ORANISATION NAME: </w:t>
      </w:r>
    </w:p>
    <w:p w:rsidR="008B11EA" w:rsidRPr="00B8710F" w:rsidRDefault="008B11EA" w:rsidP="00925E15">
      <w:pPr>
        <w:rPr>
          <w:rFonts w:ascii="Calibri" w:eastAsia="Calibri" w:hAnsi="Calibri" w:cs="Times New Roman"/>
          <w:lang w:val="en-GB"/>
        </w:rPr>
      </w:pPr>
    </w:p>
    <w:tbl>
      <w:tblPr>
        <w:tblStyle w:val="TableGrid4"/>
        <w:tblW w:w="9322" w:type="dxa"/>
        <w:tblLook w:val="04A0" w:firstRow="1" w:lastRow="0" w:firstColumn="1" w:lastColumn="0" w:noHBand="0" w:noVBand="1"/>
      </w:tblPr>
      <w:tblGrid>
        <w:gridCol w:w="8472"/>
        <w:gridCol w:w="567"/>
        <w:gridCol w:w="283"/>
      </w:tblGrid>
      <w:tr w:rsidR="008B11EA" w:rsidRPr="004D5691" w:rsidTr="00A73293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8B11EA" w:rsidRPr="004D5691" w:rsidRDefault="008B11EA" w:rsidP="00925E15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4D5691">
              <w:rPr>
                <w:rFonts w:ascii="Calibri" w:eastAsia="Calibri" w:hAnsi="Calibri" w:cs="Times New Roman"/>
                <w:b/>
                <w:sz w:val="28"/>
              </w:rPr>
              <w:t>COMPANY DOCUMENTS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11EA" w:rsidRPr="004D5691" w:rsidRDefault="008B11EA" w:rsidP="00925E15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EA" w:rsidRPr="004D5691" w:rsidRDefault="008B11EA" w:rsidP="00925E15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rPr>
          <w:trHeight w:val="369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>A copy of your organisation’s rules, constitution or other governing document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rPr>
          <w:trHeight w:val="275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noProof/>
                <w:sz w:val="28"/>
                <w:lang w:eastAsia="en-GB"/>
              </w:rPr>
            </w:pPr>
            <w:r w:rsidRPr="004D5691">
              <w:rPr>
                <w:rFonts w:ascii="Calibri" w:eastAsia="Calibri" w:hAnsi="Calibri" w:cs="Times New Roman"/>
                <w:noProof/>
                <w:sz w:val="28"/>
                <w:lang w:eastAsia="en-GB"/>
              </w:rPr>
              <w:t>Proof of bank account in the organisations name and two signatories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rPr>
          <w:trHeight w:val="275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F4A02" wp14:editId="17970532">
                      <wp:simplePos x="0" y="0"/>
                      <wp:positionH relativeFrom="column">
                        <wp:posOffset>7740650</wp:posOffset>
                      </wp:positionH>
                      <wp:positionV relativeFrom="paragraph">
                        <wp:posOffset>222250</wp:posOffset>
                      </wp:positionV>
                      <wp:extent cx="45085" cy="45085"/>
                      <wp:effectExtent l="6350" t="5715" r="5715" b="635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11EA" w:rsidRDefault="008B11EA" w:rsidP="008B11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F4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609.5pt;margin-top:17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">
                      <v:textbox>
                        <w:txbxContent>
                          <w:p w:rsidR="008B11EA" w:rsidRDefault="008B11EA" w:rsidP="008B11EA"/>
                        </w:txbxContent>
                      </v:textbox>
                    </v:shape>
                  </w:pict>
                </mc:Fallback>
              </mc:AlternateContent>
            </w:r>
            <w:r w:rsidR="008E31A0">
              <w:rPr>
                <w:rFonts w:ascii="Calibri" w:eastAsia="Calibri" w:hAnsi="Calibri" w:cs="Times New Roman"/>
                <w:noProof/>
                <w:sz w:val="28"/>
                <w:lang w:eastAsia="en-GB"/>
              </w:rPr>
              <w:t>Latest</w:t>
            </w:r>
            <w:r w:rsidRPr="004D5691">
              <w:rPr>
                <w:rFonts w:ascii="Calibri" w:eastAsia="Calibri" w:hAnsi="Calibri" w:cs="Times New Roman"/>
                <w:sz w:val="28"/>
              </w:rPr>
              <w:t xml:space="preserve"> audited/published accounts for your </w:t>
            </w:r>
            <w:proofErr w:type="spellStart"/>
            <w:r w:rsidRPr="004D5691">
              <w:rPr>
                <w:rFonts w:ascii="Calibri" w:eastAsia="Calibri" w:hAnsi="Calibri" w:cs="Times New Roman"/>
                <w:sz w:val="28"/>
              </w:rPr>
              <w:t>organisation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>Criminal Records Bureau (CRB)/Disclosure and Barring Service (DBS)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1EA" w:rsidRDefault="008B11EA" w:rsidP="00A73293">
            <w:pPr>
              <w:ind w:left="709"/>
              <w:rPr>
                <w:rFonts w:ascii="Calibri" w:eastAsia="Calibri" w:hAnsi="Calibri" w:cs="Times New Roman"/>
                <w:sz w:val="28"/>
                <w:szCs w:val="16"/>
              </w:rPr>
            </w:pPr>
            <w:r w:rsidRPr="004D5691">
              <w:rPr>
                <w:rFonts w:ascii="Calibri" w:eastAsia="Calibri" w:hAnsi="Calibri" w:cs="Times New Roman"/>
                <w:sz w:val="28"/>
                <w:szCs w:val="16"/>
              </w:rPr>
              <w:t>Please confirm that all people who have access to children/vulnerable people have been vetted and cleared</w:t>
            </w:r>
            <w:r w:rsidRPr="004D5691">
              <w:rPr>
                <w:rFonts w:ascii="Calibri" w:eastAsia="Calibri" w:hAnsi="Calibri" w:cs="Times New Roman"/>
                <w:sz w:val="28"/>
                <w:szCs w:val="16"/>
              </w:rPr>
              <w:tab/>
            </w:r>
          </w:p>
          <w:p w:rsidR="004D5691" w:rsidRPr="004D5691" w:rsidRDefault="004D5691" w:rsidP="00A73293">
            <w:pPr>
              <w:ind w:left="709"/>
              <w:rPr>
                <w:rFonts w:ascii="Calibri" w:eastAsia="Calibri" w:hAnsi="Calibri" w:cs="Times New Roman"/>
                <w:sz w:val="28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925E15">
            <w:pPr>
              <w:rPr>
                <w:rFonts w:ascii="Calibri" w:eastAsia="Calibri" w:hAnsi="Calibri" w:cs="Arial"/>
                <w:b/>
                <w:sz w:val="28"/>
              </w:rPr>
            </w:pPr>
            <w:r w:rsidRPr="004D5691">
              <w:rPr>
                <w:rFonts w:ascii="Calibri" w:eastAsia="Calibri" w:hAnsi="Calibri" w:cs="Arial"/>
                <w:b/>
                <w:sz w:val="28"/>
              </w:rPr>
              <w:t>INSURANCE POLICIES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8B11EA">
            <w:pPr>
              <w:numPr>
                <w:ilvl w:val="0"/>
                <w:numId w:val="7"/>
              </w:numPr>
              <w:rPr>
                <w:rFonts w:ascii="Calibri" w:eastAsia="Calibri" w:hAnsi="Calibri" w:cs="Arial"/>
                <w:sz w:val="28"/>
              </w:rPr>
            </w:pPr>
            <w:r w:rsidRPr="004D5691">
              <w:rPr>
                <w:rFonts w:ascii="Calibri" w:eastAsia="Calibri" w:hAnsi="Calibri" w:cs="Arial"/>
                <w:sz w:val="28"/>
              </w:rPr>
              <w:t>Employer’s Liability Insurance</w:t>
            </w:r>
            <w:r w:rsidRPr="004D5691">
              <w:rPr>
                <w:rFonts w:ascii="Calibri" w:eastAsia="Calibri" w:hAnsi="Calibri" w:cs="Arial"/>
                <w:sz w:val="28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8B11EA">
            <w:pPr>
              <w:numPr>
                <w:ilvl w:val="0"/>
                <w:numId w:val="7"/>
              </w:numPr>
              <w:rPr>
                <w:rFonts w:ascii="Calibri" w:eastAsia="Calibri" w:hAnsi="Calibri" w:cs="Arial"/>
                <w:sz w:val="28"/>
              </w:rPr>
            </w:pPr>
            <w:r w:rsidRPr="004D5691">
              <w:rPr>
                <w:rFonts w:ascii="Calibri" w:eastAsia="Calibri" w:hAnsi="Calibri" w:cs="Arial"/>
                <w:sz w:val="28"/>
              </w:rPr>
              <w:t>Public Liability Insurance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8B11EA">
            <w:pPr>
              <w:numPr>
                <w:ilvl w:val="0"/>
                <w:numId w:val="7"/>
              </w:numPr>
              <w:rPr>
                <w:rFonts w:ascii="Calibri" w:eastAsia="Calibri" w:hAnsi="Calibri" w:cs="Arial"/>
                <w:noProof/>
                <w:sz w:val="28"/>
                <w:lang w:eastAsia="en-GB"/>
              </w:rPr>
            </w:pPr>
            <w:r w:rsidRPr="004D5691">
              <w:rPr>
                <w:rFonts w:ascii="Calibri" w:eastAsia="Calibri" w:hAnsi="Calibri" w:cs="Arial"/>
                <w:sz w:val="28"/>
              </w:rPr>
              <w:t>Professional Indemnity Insurance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1EA" w:rsidRPr="004D5691" w:rsidRDefault="008B11EA" w:rsidP="008B11EA">
            <w:pPr>
              <w:numPr>
                <w:ilvl w:val="0"/>
                <w:numId w:val="7"/>
              </w:numPr>
              <w:rPr>
                <w:rFonts w:ascii="Calibri" w:eastAsia="Calibri" w:hAnsi="Calibri" w:cs="Arial"/>
                <w:sz w:val="28"/>
              </w:rPr>
            </w:pPr>
            <w:r w:rsidRPr="004D5691">
              <w:rPr>
                <w:rFonts w:ascii="Calibri" w:eastAsia="Calibri" w:hAnsi="Calibri" w:cs="Arial"/>
                <w:sz w:val="28"/>
              </w:rPr>
              <w:t>Insurance to cover volunteers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rPr>
          <w:trHeight w:val="70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  <w:szCs w:val="12"/>
              </w:rPr>
            </w:pPr>
          </w:p>
        </w:tc>
      </w:tr>
      <w:tr w:rsidR="008B11EA" w:rsidRPr="004D5691" w:rsidTr="00925E15">
        <w:trPr>
          <w:trHeight w:val="223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1EA" w:rsidRPr="004D5691" w:rsidRDefault="008B11EA" w:rsidP="00925E15">
            <w:p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b/>
                <w:sz w:val="28"/>
              </w:rPr>
              <w:t>ORGANISATION POLICIES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>Equa</w:t>
            </w:r>
            <w:r w:rsidR="00AE38D0">
              <w:rPr>
                <w:rFonts w:ascii="Calibri" w:eastAsia="Calibri" w:hAnsi="Calibri" w:cs="Times New Roman"/>
                <w:sz w:val="28"/>
              </w:rPr>
              <w:t>lity</w:t>
            </w:r>
            <w:r w:rsidRPr="004D5691">
              <w:rPr>
                <w:rFonts w:ascii="Calibri" w:eastAsia="Calibri" w:hAnsi="Calibri" w:cs="Times New Roman"/>
                <w:sz w:val="28"/>
              </w:rPr>
              <w:t xml:space="preserve">/Diversity Policy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i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>Child Protection/Safeguarding and Vulnerable Persons Safeguarding Policies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rPr>
          <w:trHeight w:val="257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808" w:rsidRPr="00C80808" w:rsidRDefault="008B11EA" w:rsidP="00C80808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 xml:space="preserve">Management Information Policy or equivalent that sets out how the </w:t>
            </w:r>
            <w:proofErr w:type="spellStart"/>
            <w:r w:rsidR="00C80808">
              <w:rPr>
                <w:rFonts w:ascii="Calibri" w:eastAsia="Calibri" w:hAnsi="Calibri" w:cs="Times New Roman"/>
                <w:sz w:val="28"/>
              </w:rPr>
              <w:t>organi</w:t>
            </w:r>
            <w:r w:rsidR="00DC17EC">
              <w:rPr>
                <w:rFonts w:ascii="Calibri" w:eastAsia="Calibri" w:hAnsi="Calibri" w:cs="Times New Roman"/>
                <w:sz w:val="28"/>
              </w:rPr>
              <w:t>s</w:t>
            </w:r>
            <w:r w:rsidR="00C80808">
              <w:rPr>
                <w:rFonts w:ascii="Calibri" w:eastAsia="Calibri" w:hAnsi="Calibri" w:cs="Times New Roman"/>
                <w:sz w:val="28"/>
              </w:rPr>
              <w:t>ation</w:t>
            </w:r>
            <w:proofErr w:type="spellEnd"/>
            <w:r w:rsidR="00C80808">
              <w:rPr>
                <w:rFonts w:ascii="Calibri" w:eastAsia="Calibri" w:hAnsi="Calibri" w:cs="Times New Roman"/>
                <w:sz w:val="28"/>
              </w:rPr>
              <w:t xml:space="preserve"> complies with the Data Protection Act 2018 including the new rules on GDPR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 xml:space="preserve">Health and Safety Policy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A7329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1EA" w:rsidRPr="004D5691" w:rsidRDefault="008B11EA" w:rsidP="00A7329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8"/>
              </w:rPr>
            </w:pPr>
            <w:r w:rsidRPr="004D5691">
              <w:rPr>
                <w:rFonts w:ascii="Calibri" w:eastAsia="Calibri" w:hAnsi="Calibri" w:cs="Times New Roman"/>
                <w:sz w:val="28"/>
              </w:rPr>
              <w:t>Whistle Blowing</w:t>
            </w:r>
            <w:r w:rsidR="00C80808">
              <w:rPr>
                <w:rFonts w:ascii="Calibri" w:eastAsia="Calibri" w:hAnsi="Calibri" w:cs="Times New Roman"/>
                <w:sz w:val="28"/>
              </w:rPr>
              <w:t xml:space="preserve"> Policy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8B11EA" w:rsidRPr="004D5691" w:rsidTr="004D5691">
        <w:trPr>
          <w:trHeight w:val="90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11EA" w:rsidRPr="004D5691" w:rsidRDefault="008B11EA" w:rsidP="00A73293">
            <w:pPr>
              <w:rPr>
                <w:rFonts w:ascii="Calibri" w:eastAsia="Calibri" w:hAnsi="Calibri" w:cs="Times New Roman"/>
                <w:sz w:val="28"/>
                <w:szCs w:val="12"/>
              </w:rPr>
            </w:pPr>
          </w:p>
        </w:tc>
      </w:tr>
    </w:tbl>
    <w:p w:rsidR="00F4064B" w:rsidRPr="008B11EA" w:rsidRDefault="00F4064B" w:rsidP="008B11EA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F4064B" w:rsidRPr="008B11E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1EA" w:rsidRDefault="008B11EA" w:rsidP="008B11EA">
      <w:r>
        <w:separator/>
      </w:r>
    </w:p>
  </w:endnote>
  <w:endnote w:type="continuationSeparator" w:id="0">
    <w:p w:rsidR="008B11EA" w:rsidRDefault="008B11EA" w:rsidP="008B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1EA" w:rsidRDefault="008B11EA">
    <w:pPr>
      <w:pStyle w:val="Footer"/>
    </w:pPr>
    <w: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1EA" w:rsidRDefault="008B11EA" w:rsidP="008B11EA">
      <w:r>
        <w:separator/>
      </w:r>
    </w:p>
  </w:footnote>
  <w:footnote w:type="continuationSeparator" w:id="0">
    <w:p w:rsidR="008B11EA" w:rsidRDefault="008B11EA" w:rsidP="008B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635B"/>
    <w:multiLevelType w:val="hybridMultilevel"/>
    <w:tmpl w:val="7A02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8279B"/>
    <w:multiLevelType w:val="hybridMultilevel"/>
    <w:tmpl w:val="641A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1417"/>
    <w:multiLevelType w:val="hybridMultilevel"/>
    <w:tmpl w:val="E9E466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940718"/>
    <w:multiLevelType w:val="hybridMultilevel"/>
    <w:tmpl w:val="6E5093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60C9A"/>
    <w:multiLevelType w:val="hybridMultilevel"/>
    <w:tmpl w:val="50E82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0103F"/>
    <w:multiLevelType w:val="hybridMultilevel"/>
    <w:tmpl w:val="6A32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AF5"/>
    <w:multiLevelType w:val="hybridMultilevel"/>
    <w:tmpl w:val="F0AE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EA"/>
    <w:rsid w:val="004D5691"/>
    <w:rsid w:val="008B11EA"/>
    <w:rsid w:val="008E31A0"/>
    <w:rsid w:val="00925E15"/>
    <w:rsid w:val="00AE38D0"/>
    <w:rsid w:val="00B74332"/>
    <w:rsid w:val="00C80808"/>
    <w:rsid w:val="00CA34D5"/>
    <w:rsid w:val="00DC17EC"/>
    <w:rsid w:val="00E14C7E"/>
    <w:rsid w:val="00E17012"/>
    <w:rsid w:val="00F4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2FD094-506B-4AF9-AFB9-4B530E0C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EA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8B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1E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1EA"/>
    <w:rPr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6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5691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AVERY, Elizabeth</dc:creator>
  <cp:keywords/>
  <dc:description/>
  <cp:lastModifiedBy>Crannage, Suzanne</cp:lastModifiedBy>
  <cp:revision>2</cp:revision>
  <dcterms:created xsi:type="dcterms:W3CDTF">2020-05-21T14:15:00Z</dcterms:created>
  <dcterms:modified xsi:type="dcterms:W3CDTF">2020-05-21T14:15:00Z</dcterms:modified>
</cp:coreProperties>
</file>